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A7" w:rsidRPr="001D3B9A" w:rsidRDefault="001332A7" w:rsidP="0013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332A7" w:rsidRPr="004E0EB7" w:rsidRDefault="001332A7" w:rsidP="0013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b/>
          <w:sz w:val="28"/>
          <w:szCs w:val="28"/>
        </w:rPr>
        <w:t>заседания Общественной палаты городского округа Кинель Самарской области</w:t>
      </w:r>
    </w:p>
    <w:p w:rsidR="001332A7" w:rsidRPr="004E0EB7" w:rsidRDefault="001332A7" w:rsidP="0013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2A7" w:rsidRPr="004E0EB7" w:rsidRDefault="001332A7" w:rsidP="001332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22 </w:t>
      </w: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сентября 2022 г.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 15.00</w:t>
      </w: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З</w:t>
      </w: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дание администрации </w:t>
      </w:r>
    </w:p>
    <w:p w:rsidR="001332A7" w:rsidRPr="004E0EB7" w:rsidRDefault="001332A7" w:rsidP="001332A7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городского округа Кинель</w:t>
      </w:r>
    </w:p>
    <w:p w:rsidR="001332A7" w:rsidRPr="004E0EB7" w:rsidRDefault="001332A7" w:rsidP="001332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>каб</w:t>
      </w:r>
      <w:proofErr w:type="spellEnd"/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>. 304</w:t>
      </w:r>
    </w:p>
    <w:p w:rsidR="001332A7" w:rsidRPr="004E0EB7" w:rsidRDefault="001332A7" w:rsidP="001332A7"/>
    <w:p w:rsidR="001332A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07">
        <w:rPr>
          <w:rFonts w:ascii="Times New Roman" w:hAnsi="Times New Roman" w:cs="Times New Roman"/>
          <w:sz w:val="28"/>
          <w:szCs w:val="28"/>
        </w:rPr>
        <w:t>1. О подготовке жил</w:t>
      </w:r>
      <w:r>
        <w:rPr>
          <w:rFonts w:ascii="Times New Roman" w:hAnsi="Times New Roman" w:cs="Times New Roman"/>
          <w:sz w:val="28"/>
          <w:szCs w:val="28"/>
        </w:rPr>
        <w:t>ищ</w:t>
      </w:r>
      <w:r w:rsidRPr="00294107">
        <w:rPr>
          <w:rFonts w:ascii="Times New Roman" w:hAnsi="Times New Roman" w:cs="Times New Roman"/>
          <w:sz w:val="28"/>
          <w:szCs w:val="28"/>
        </w:rPr>
        <w:t>но-коммунально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94107">
        <w:rPr>
          <w:rFonts w:ascii="Times New Roman" w:hAnsi="Times New Roman" w:cs="Times New Roman"/>
          <w:sz w:val="28"/>
          <w:szCs w:val="28"/>
        </w:rPr>
        <w:t xml:space="preserve"> хоз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4107">
        <w:rPr>
          <w:rFonts w:ascii="Times New Roman" w:hAnsi="Times New Roman" w:cs="Times New Roman"/>
          <w:sz w:val="28"/>
          <w:szCs w:val="28"/>
        </w:rPr>
        <w:t xml:space="preserve">йства городского округа </w:t>
      </w:r>
      <w:r>
        <w:rPr>
          <w:rFonts w:ascii="Times New Roman" w:hAnsi="Times New Roman" w:cs="Times New Roman"/>
          <w:sz w:val="28"/>
          <w:szCs w:val="28"/>
        </w:rPr>
        <w:t>Кин</w:t>
      </w:r>
      <w:r w:rsidRPr="00294107">
        <w:rPr>
          <w:rFonts w:ascii="Times New Roman" w:hAnsi="Times New Roman" w:cs="Times New Roman"/>
          <w:sz w:val="28"/>
          <w:szCs w:val="28"/>
        </w:rPr>
        <w:t>ель к работе в зимних условиях 2022-2023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4107">
        <w:rPr>
          <w:rFonts w:ascii="Times New Roman" w:hAnsi="Times New Roman" w:cs="Times New Roman"/>
          <w:sz w:val="28"/>
          <w:szCs w:val="28"/>
        </w:rPr>
        <w:t xml:space="preserve">  (выполнени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4107">
        <w:rPr>
          <w:rFonts w:ascii="Times New Roman" w:hAnsi="Times New Roman" w:cs="Times New Roman"/>
          <w:sz w:val="28"/>
          <w:szCs w:val="28"/>
        </w:rPr>
        <w:t xml:space="preserve"> решения Думы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Кинель от 30.09.2021 года № 99 </w:t>
      </w:r>
      <w:r w:rsidRPr="0029410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proofErr w:type="gramStart"/>
      <w:r w:rsidRPr="0029410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94107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(или) модернизации объектов теплоснабжения</w:t>
      </w:r>
      <w:r w:rsidRPr="004E0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4E0EB7">
        <w:rPr>
          <w:rFonts w:ascii="Times New Roman" w:hAnsi="Times New Roman" w:cs="Times New Roman"/>
          <w:sz w:val="28"/>
          <w:szCs w:val="28"/>
        </w:rPr>
        <w:t>округа Кинель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32A7" w:rsidRPr="004E0EB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1332A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EB7">
        <w:rPr>
          <w:rFonts w:ascii="Times New Roman" w:hAnsi="Times New Roman" w:cs="Times New Roman"/>
          <w:sz w:val="28"/>
          <w:szCs w:val="28"/>
        </w:rPr>
        <w:t>А.П.Молодцов</w:t>
      </w:r>
      <w:r>
        <w:rPr>
          <w:rFonts w:ascii="Times New Roman" w:hAnsi="Times New Roman" w:cs="Times New Roman"/>
          <w:sz w:val="28"/>
          <w:szCs w:val="28"/>
        </w:rPr>
        <w:t xml:space="preserve"> – директор МКУ г.о.Кинель «Управление ЖКХ»</w:t>
      </w:r>
    </w:p>
    <w:p w:rsidR="001332A7" w:rsidRPr="00957081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А.Д.Кипароидзе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директор ООО «Кинельская ТЭК»</w:t>
      </w:r>
    </w:p>
    <w:p w:rsidR="001332A7" w:rsidRPr="004E0EB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EB7">
        <w:rPr>
          <w:rFonts w:ascii="Times New Roman" w:hAnsi="Times New Roman" w:cs="Times New Roman"/>
          <w:sz w:val="28"/>
          <w:szCs w:val="28"/>
        </w:rPr>
        <w:t>Ю.С.Кудин</w:t>
      </w:r>
    </w:p>
    <w:p w:rsidR="001332A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2A7" w:rsidRPr="004E0EB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2A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0EB7">
        <w:rPr>
          <w:rFonts w:ascii="Times New Roman" w:hAnsi="Times New Roman" w:cs="Times New Roman"/>
          <w:sz w:val="28"/>
          <w:szCs w:val="28"/>
        </w:rPr>
        <w:t>. О межнациональных и межконфессиональных отноше</w:t>
      </w:r>
      <w:r>
        <w:rPr>
          <w:rFonts w:ascii="Times New Roman" w:hAnsi="Times New Roman" w:cs="Times New Roman"/>
          <w:sz w:val="28"/>
          <w:szCs w:val="28"/>
        </w:rPr>
        <w:t xml:space="preserve">ниях в городском округе Кинель </w:t>
      </w:r>
    </w:p>
    <w:p w:rsidR="001332A7" w:rsidRPr="004E0EB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1332A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С.Ю.Жиганова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городского округа Кинель по социальным вопросам</w:t>
      </w:r>
    </w:p>
    <w:p w:rsidR="001332A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И.А.Боговарова – старший воспитатель 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детства»</w:t>
      </w:r>
    </w:p>
    <w:p w:rsidR="001332A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EB7">
        <w:rPr>
          <w:rFonts w:ascii="Times New Roman" w:hAnsi="Times New Roman" w:cs="Times New Roman"/>
          <w:sz w:val="28"/>
          <w:szCs w:val="28"/>
        </w:rPr>
        <w:t>Е.Н.Карташова</w:t>
      </w:r>
    </w:p>
    <w:p w:rsidR="001332A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Н.В.Иняткина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отдела по вопросам миграции МО МВД РФ «Кинельский», майор полиции</w:t>
      </w:r>
    </w:p>
    <w:p w:rsidR="001332A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2A7" w:rsidRPr="004E0EB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2A7" w:rsidRPr="004E0EB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0EB7">
        <w:rPr>
          <w:rFonts w:ascii="Times New Roman" w:hAnsi="Times New Roman" w:cs="Times New Roman"/>
          <w:sz w:val="28"/>
          <w:szCs w:val="28"/>
        </w:rPr>
        <w:t>. О выполнении решения «О работе ГБУЗ СО «Кинельская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EB7">
        <w:rPr>
          <w:rFonts w:ascii="Times New Roman" w:hAnsi="Times New Roman" w:cs="Times New Roman"/>
          <w:sz w:val="28"/>
          <w:szCs w:val="28"/>
        </w:rPr>
        <w:t>ЦБГиР</w:t>
      </w:r>
      <w:proofErr w:type="spellEnd"/>
      <w:r w:rsidRPr="004E0EB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4E0E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E0EB7">
        <w:rPr>
          <w:rFonts w:ascii="Times New Roman" w:hAnsi="Times New Roman" w:cs="Times New Roman"/>
          <w:sz w:val="28"/>
          <w:szCs w:val="28"/>
        </w:rPr>
        <w:t xml:space="preserve"> обеспечению льготной категории граждан городского округа Кинель бесплатными лекарствами»</w:t>
      </w:r>
    </w:p>
    <w:p w:rsidR="001332A7" w:rsidRPr="004E0EB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1332A7" w:rsidRDefault="001332A7" w:rsidP="0013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А.Ю.Малыгин</w:t>
      </w:r>
    </w:p>
    <w:p w:rsidR="001332A7" w:rsidRPr="004E0EB7" w:rsidRDefault="001332A7" w:rsidP="0013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EB7">
        <w:rPr>
          <w:rFonts w:ascii="Times New Roman" w:hAnsi="Times New Roman" w:cs="Times New Roman"/>
          <w:sz w:val="28"/>
          <w:szCs w:val="28"/>
        </w:rPr>
        <w:t>Г.С.Сафонова</w:t>
      </w:r>
    </w:p>
    <w:p w:rsidR="001332A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2A7" w:rsidRDefault="001332A7" w:rsidP="0013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Разное</w:t>
      </w:r>
    </w:p>
    <w:p w:rsidR="001332A7" w:rsidRPr="004E0EB7" w:rsidRDefault="001332A7" w:rsidP="0013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2A7" w:rsidRPr="004E0EB7" w:rsidRDefault="001332A7" w:rsidP="0013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DF" w:rsidRDefault="00DD3BDF"/>
    <w:sectPr w:rsidR="00DD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2A7"/>
    <w:rsid w:val="001332A7"/>
    <w:rsid w:val="00DD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2023-12-12T07:24:00Z</dcterms:created>
  <dcterms:modified xsi:type="dcterms:W3CDTF">2023-12-12T07:24:00Z</dcterms:modified>
</cp:coreProperties>
</file>